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3013E" w14:textId="279B015B" w:rsidR="00F47977" w:rsidRPr="00060816" w:rsidRDefault="00DB3B9B" w:rsidP="000608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46º PERIODO DE SESIONES DEL CONSEJO DE DERECHOS HUMANOS</w:t>
      </w:r>
    </w:p>
    <w:p w14:paraId="63839D3C" w14:textId="41A26096" w:rsidR="00F47977" w:rsidRPr="00060816" w:rsidRDefault="00B36973" w:rsidP="0006081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Presentación del informe de la Alta Comisionada sobre la situación de los derechos humanos en Nicaragua </w:t>
      </w:r>
      <w:r w:rsidR="001B7D6B">
        <w:rPr>
          <w:rFonts w:ascii="Times New Roman" w:hAnsi="Times New Roman"/>
          <w:b/>
          <w:sz w:val="28"/>
          <w:szCs w:val="28"/>
        </w:rPr>
        <w:t xml:space="preserve">– ítem 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4B33EE6C" w14:textId="63773220" w:rsidR="00060816" w:rsidRDefault="00F47977" w:rsidP="000608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0816">
        <w:rPr>
          <w:rFonts w:ascii="Times New Roman" w:hAnsi="Times New Roman"/>
          <w:b/>
          <w:sz w:val="24"/>
          <w:szCs w:val="24"/>
        </w:rPr>
        <w:t xml:space="preserve">Ginebra, </w:t>
      </w:r>
      <w:r w:rsidR="00B36973">
        <w:rPr>
          <w:rFonts w:ascii="Times New Roman" w:hAnsi="Times New Roman"/>
          <w:b/>
          <w:sz w:val="24"/>
          <w:szCs w:val="24"/>
        </w:rPr>
        <w:t>24</w:t>
      </w:r>
      <w:r w:rsidR="00E66450" w:rsidRPr="00060816">
        <w:rPr>
          <w:rFonts w:ascii="Times New Roman" w:hAnsi="Times New Roman"/>
          <w:b/>
          <w:sz w:val="24"/>
          <w:szCs w:val="24"/>
        </w:rPr>
        <w:t xml:space="preserve"> marz</w:t>
      </w:r>
      <w:r w:rsidR="00DB3B9B">
        <w:rPr>
          <w:rFonts w:ascii="Times New Roman" w:hAnsi="Times New Roman"/>
          <w:b/>
          <w:sz w:val="24"/>
          <w:szCs w:val="24"/>
        </w:rPr>
        <w:t>o</w:t>
      </w:r>
      <w:r w:rsidR="00E66450" w:rsidRPr="00060816">
        <w:rPr>
          <w:rFonts w:ascii="Times New Roman" w:hAnsi="Times New Roman"/>
          <w:b/>
          <w:sz w:val="24"/>
          <w:szCs w:val="24"/>
        </w:rPr>
        <w:t xml:space="preserve"> de 2021</w:t>
      </w:r>
      <w:r w:rsidR="00060816">
        <w:rPr>
          <w:rFonts w:ascii="Times New Roman" w:hAnsi="Times New Roman"/>
          <w:b/>
          <w:sz w:val="24"/>
          <w:szCs w:val="24"/>
        </w:rPr>
        <w:t xml:space="preserve"> </w:t>
      </w:r>
    </w:p>
    <w:p w14:paraId="782A294E" w14:textId="77777777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Señora Presidenta,</w:t>
      </w:r>
    </w:p>
    <w:p w14:paraId="047F7BFE" w14:textId="77777777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Agradezco la presentación de este nuevo informe de la Alta Comisionada.</w:t>
      </w:r>
    </w:p>
    <w:p w14:paraId="29C46D0E" w14:textId="77777777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El Peru expresa su preocupación por el persistente deterioro de la situación de los derechos humanos en Nicaragua, su falta de cooperación con la Oficina de la Alta Comisionada y las instituciones regionales de derechos humanos, así como la ausencia de compromiso con implementar las recomendaciones de la Alta Comisionada del informe de setiembre 2019.</w:t>
      </w:r>
    </w:p>
    <w:p w14:paraId="6F988B3F" w14:textId="77777777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Lamentamos que persistan la persecución, el hostigamiento y los ataques contra opositores y voces críticas al gobierno, así como la impunidad frente a documentadas violaciones de derechos humanos. La reciente aprobación de legislación sobre agentes extranjeros, ciberdelitos y defensa de los derechos del pueblo, amenaza con restringir aún más los derechos a la libertad de expresión, asociación, reunión pacífica y de participación en las elecciones, en este año de particular importancia de elecciones generales en Nicaragua.</w:t>
      </w:r>
    </w:p>
    <w:p w14:paraId="4A22F5EF" w14:textId="77777777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Abogamos por una solución pacífica a la crisis multidimensional en Nicaragua y exhortamos a </w:t>
      </w:r>
      <w:bookmarkStart w:id="0" w:name="OLE_LINK58"/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sus autoridades </w:t>
      </w:r>
      <w:bookmarkEnd w:id="0"/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a reanudar el dialogo con la oposición; y efectuar reformas electorales e institucionales que garanticen elecciones libres, justas, transparentes e independientes.</w:t>
      </w:r>
    </w:p>
    <w:p w14:paraId="44705885" w14:textId="3A2AC82E" w:rsidR="00187E6F" w:rsidRPr="00187E6F" w:rsidRDefault="00187E6F" w:rsidP="00187E6F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val="es-PE" w:eastAsia="es-ES_tradnl"/>
        </w:rPr>
      </w:pP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Gracias</w:t>
      </w:r>
      <w:r w:rsidRPr="00187E6F">
        <w:rPr>
          <w:rFonts w:ascii="Times New Roman" w:hAnsi="Times New Roman"/>
          <w:color w:val="000000"/>
          <w:sz w:val="28"/>
          <w:szCs w:val="28"/>
          <w:lang w:val="es-PE" w:eastAsia="es-ES_tradnl"/>
        </w:rPr>
        <w:t> </w:t>
      </w:r>
    </w:p>
    <w:p w14:paraId="27D01C1A" w14:textId="77777777" w:rsidR="00187E6F" w:rsidRDefault="00187E6F" w:rsidP="00187E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es-PE" w:eastAsia="es-ES_tradnl"/>
        </w:rPr>
      </w:pPr>
    </w:p>
    <w:p w14:paraId="0B0C141A" w14:textId="6DA4B37E" w:rsidR="00825F1E" w:rsidRPr="00187E6F" w:rsidRDefault="00825F1E" w:rsidP="00187E6F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val="es-PE" w:eastAsia="es-ES_tradnl"/>
        </w:rPr>
      </w:pPr>
    </w:p>
    <w:sectPr w:rsidR="00825F1E" w:rsidRPr="00187E6F" w:rsidSect="00060816">
      <w:headerReference w:type="default" r:id="rId7"/>
      <w:pgSz w:w="11906" w:h="16838"/>
      <w:pgMar w:top="955" w:right="1701" w:bottom="73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C744" w14:textId="77777777" w:rsidR="007309E3" w:rsidRDefault="007309E3" w:rsidP="0061046B">
      <w:pPr>
        <w:spacing w:after="0" w:line="240" w:lineRule="auto"/>
      </w:pPr>
      <w:r>
        <w:separator/>
      </w:r>
    </w:p>
  </w:endnote>
  <w:endnote w:type="continuationSeparator" w:id="0">
    <w:p w14:paraId="237FA847" w14:textId="77777777" w:rsidR="007309E3" w:rsidRDefault="007309E3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68099" w14:textId="77777777" w:rsidR="007309E3" w:rsidRDefault="007309E3" w:rsidP="0061046B">
      <w:pPr>
        <w:spacing w:after="0" w:line="240" w:lineRule="auto"/>
      </w:pPr>
      <w:r>
        <w:separator/>
      </w:r>
    </w:p>
  </w:footnote>
  <w:footnote w:type="continuationSeparator" w:id="0">
    <w:p w14:paraId="50B8F99E" w14:textId="77777777" w:rsidR="007309E3" w:rsidRDefault="007309E3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3143" w14:textId="77777777" w:rsidR="0061046B" w:rsidRDefault="0061046B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2"/>
      <w:gridCol w:w="1551"/>
      <w:gridCol w:w="3501"/>
    </w:tblGrid>
    <w:tr w:rsidR="0061046B" w:rsidRPr="00187E6F" w14:paraId="25576DC0" w14:textId="77777777" w:rsidTr="003C1E03">
      <w:tc>
        <w:tcPr>
          <w:tcW w:w="3510" w:type="dxa"/>
          <w:vAlign w:val="center"/>
        </w:tcPr>
        <w:p w14:paraId="3BDCA50B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AB45856" w14:textId="77777777" w:rsidR="0061046B" w:rsidRPr="00D52222" w:rsidRDefault="0061046B" w:rsidP="003C1E03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13AD9DB5" w14:textId="77777777" w:rsidR="0061046B" w:rsidRDefault="0061046B" w:rsidP="003C1E03">
          <w:pPr>
            <w:jc w:val="center"/>
            <w:rPr>
              <w:rFonts w:ascii="Arial" w:hAnsi="Arial" w:cs="Arial"/>
            </w:rPr>
          </w:pPr>
          <w:r>
            <w:rPr>
              <w:noProof/>
              <w:lang w:eastAsia="es-ES"/>
            </w:rPr>
            <w:drawing>
              <wp:inline distT="0" distB="0" distL="0" distR="0" wp14:anchorId="2D284DB6" wp14:editId="7E3A03AC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0687E0A7" w14:textId="77777777" w:rsidR="0061046B" w:rsidRPr="00F90FDA" w:rsidRDefault="0061046B" w:rsidP="003C1E03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25C22D7A" w14:textId="77777777" w:rsidR="0061046B" w:rsidRPr="00D52222" w:rsidRDefault="0061046B" w:rsidP="003C1E03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261A1CB8" w14:textId="77777777" w:rsidR="0061046B" w:rsidRPr="0061046B" w:rsidRDefault="0061046B">
    <w:pPr>
      <w:pStyle w:val="Encabezado"/>
      <w:rPr>
        <w:lang w:val="en-US"/>
      </w:rPr>
    </w:pPr>
  </w:p>
  <w:p w14:paraId="52CC7AA3" w14:textId="77777777" w:rsidR="0061046B" w:rsidRPr="0061046B" w:rsidRDefault="0061046B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A746B"/>
    <w:multiLevelType w:val="hybridMultilevel"/>
    <w:tmpl w:val="E5383306"/>
    <w:lvl w:ilvl="0" w:tplc="1EC604F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22"/>
    <w:rsid w:val="00010DEA"/>
    <w:rsid w:val="00045896"/>
    <w:rsid w:val="00060816"/>
    <w:rsid w:val="00084956"/>
    <w:rsid w:val="000C7C35"/>
    <w:rsid w:val="000F3725"/>
    <w:rsid w:val="00134E34"/>
    <w:rsid w:val="00136D3F"/>
    <w:rsid w:val="001461EF"/>
    <w:rsid w:val="00146C19"/>
    <w:rsid w:val="00165834"/>
    <w:rsid w:val="00176859"/>
    <w:rsid w:val="00187E6F"/>
    <w:rsid w:val="0019039B"/>
    <w:rsid w:val="001974C7"/>
    <w:rsid w:val="001B7D6B"/>
    <w:rsid w:val="00204A2F"/>
    <w:rsid w:val="002376CD"/>
    <w:rsid w:val="00282537"/>
    <w:rsid w:val="002843E9"/>
    <w:rsid w:val="002A5C18"/>
    <w:rsid w:val="002B280B"/>
    <w:rsid w:val="002C72BC"/>
    <w:rsid w:val="003079E3"/>
    <w:rsid w:val="003518AF"/>
    <w:rsid w:val="00391B05"/>
    <w:rsid w:val="003B5D02"/>
    <w:rsid w:val="003C73A6"/>
    <w:rsid w:val="003F7A61"/>
    <w:rsid w:val="0040193D"/>
    <w:rsid w:val="00402F89"/>
    <w:rsid w:val="004132B4"/>
    <w:rsid w:val="004534AF"/>
    <w:rsid w:val="004714A1"/>
    <w:rsid w:val="004E59C9"/>
    <w:rsid w:val="004F7135"/>
    <w:rsid w:val="00516D73"/>
    <w:rsid w:val="00532FCB"/>
    <w:rsid w:val="00535861"/>
    <w:rsid w:val="00561E2D"/>
    <w:rsid w:val="005F2E29"/>
    <w:rsid w:val="00600EE9"/>
    <w:rsid w:val="0061046B"/>
    <w:rsid w:val="006250D6"/>
    <w:rsid w:val="00650DCE"/>
    <w:rsid w:val="00671ACD"/>
    <w:rsid w:val="00686D7D"/>
    <w:rsid w:val="006C391C"/>
    <w:rsid w:val="007063CF"/>
    <w:rsid w:val="007309E3"/>
    <w:rsid w:val="007A5CD9"/>
    <w:rsid w:val="007B2D68"/>
    <w:rsid w:val="007E44B3"/>
    <w:rsid w:val="007E7687"/>
    <w:rsid w:val="00820E02"/>
    <w:rsid w:val="00825F1E"/>
    <w:rsid w:val="00840504"/>
    <w:rsid w:val="0084669A"/>
    <w:rsid w:val="008735AE"/>
    <w:rsid w:val="0087437B"/>
    <w:rsid w:val="008C0992"/>
    <w:rsid w:val="0090291B"/>
    <w:rsid w:val="009301C9"/>
    <w:rsid w:val="00936057"/>
    <w:rsid w:val="00936BA6"/>
    <w:rsid w:val="00953327"/>
    <w:rsid w:val="009C741D"/>
    <w:rsid w:val="009F52FA"/>
    <w:rsid w:val="00A4585D"/>
    <w:rsid w:val="00A62769"/>
    <w:rsid w:val="00A732C6"/>
    <w:rsid w:val="00A74DD7"/>
    <w:rsid w:val="00A77F9C"/>
    <w:rsid w:val="00AB3C21"/>
    <w:rsid w:val="00B20C63"/>
    <w:rsid w:val="00B36973"/>
    <w:rsid w:val="00B5094D"/>
    <w:rsid w:val="00B537AF"/>
    <w:rsid w:val="00B61FAE"/>
    <w:rsid w:val="00B76704"/>
    <w:rsid w:val="00B96A3C"/>
    <w:rsid w:val="00BB1F67"/>
    <w:rsid w:val="00BB662E"/>
    <w:rsid w:val="00BD1571"/>
    <w:rsid w:val="00C16BA7"/>
    <w:rsid w:val="00C81DAA"/>
    <w:rsid w:val="00CB784D"/>
    <w:rsid w:val="00CD5D71"/>
    <w:rsid w:val="00D2744F"/>
    <w:rsid w:val="00D34433"/>
    <w:rsid w:val="00D52222"/>
    <w:rsid w:val="00D646B2"/>
    <w:rsid w:val="00DB2A2F"/>
    <w:rsid w:val="00DB3B9B"/>
    <w:rsid w:val="00E204CD"/>
    <w:rsid w:val="00E26C7E"/>
    <w:rsid w:val="00E366BB"/>
    <w:rsid w:val="00E64B89"/>
    <w:rsid w:val="00E66450"/>
    <w:rsid w:val="00E66FB6"/>
    <w:rsid w:val="00E973E7"/>
    <w:rsid w:val="00EA05CC"/>
    <w:rsid w:val="00ED5248"/>
    <w:rsid w:val="00F15B2B"/>
    <w:rsid w:val="00F41D08"/>
    <w:rsid w:val="00F47977"/>
    <w:rsid w:val="00F90FDA"/>
    <w:rsid w:val="00FA6686"/>
    <w:rsid w:val="00FC0264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8C8D70"/>
  <w15:docId w15:val="{4217CBD7-7011-224A-B961-84F4A21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977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NormalWeb">
    <w:name w:val="Normal (Web)"/>
    <w:basedOn w:val="Normal"/>
    <w:uiPriority w:val="99"/>
    <w:unhideWhenUsed/>
    <w:rsid w:val="00E66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ES_tradnl"/>
    </w:rPr>
  </w:style>
  <w:style w:type="character" w:customStyle="1" w:styleId="None">
    <w:name w:val="None"/>
    <w:rsid w:val="00A74DD7"/>
  </w:style>
  <w:style w:type="paragraph" w:customStyle="1" w:styleId="Default">
    <w:name w:val="Default"/>
    <w:rsid w:val="00A74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CH"/>
    </w:rPr>
  </w:style>
  <w:style w:type="character" w:customStyle="1" w:styleId="size">
    <w:name w:val="size"/>
    <w:basedOn w:val="Fuentedeprrafopredeter"/>
    <w:rsid w:val="00187E6F"/>
  </w:style>
  <w:style w:type="paragraph" w:customStyle="1" w:styleId="default0">
    <w:name w:val="default"/>
    <w:basedOn w:val="Normal"/>
    <w:rsid w:val="00187E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E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4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EF12F-C548-43F4-89B3-2664799F0890}"/>
</file>

<file path=customXml/itemProps2.xml><?xml version="1.0" encoding="utf-8"?>
<ds:datastoreItem xmlns:ds="http://schemas.openxmlformats.org/officeDocument/2006/customXml" ds:itemID="{4CABEA0B-55F0-4739-9B24-D7A047390895}"/>
</file>

<file path=customXml/itemProps3.xml><?xml version="1.0" encoding="utf-8"?>
<ds:datastoreItem xmlns:ds="http://schemas.openxmlformats.org/officeDocument/2006/customXml" ds:itemID="{E0A77C69-DD8F-4E02-BE3D-977982E08A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Philip Ponce</cp:lastModifiedBy>
  <cp:revision>4</cp:revision>
  <cp:lastPrinted>2019-09-02T10:17:00Z</cp:lastPrinted>
  <dcterms:created xsi:type="dcterms:W3CDTF">2021-02-22T15:59:00Z</dcterms:created>
  <dcterms:modified xsi:type="dcterms:W3CDTF">2021-02-23T08:37:00Z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